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26ADC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Warp Knitted Fabric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 xml:space="preserve"> - </w:t>
      </w:r>
      <w:r>
        <w:rPr>
          <w:rFonts w:ascii="Arial" w:hAnsi="Arial" w:eastAsia="等线" w:cs="Arial"/>
          <w:b/>
          <w:sz w:val="52"/>
        </w:rPr>
        <w:t>Technical Specification</w:t>
      </w:r>
      <w:bookmarkStart w:id="7" w:name="_GoBack"/>
      <w:bookmarkEnd w:id="7"/>
    </w:p>
    <w:p w14:paraId="537BCB04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1. Product Overview</w:t>
      </w:r>
      <w:bookmarkEnd w:id="0"/>
    </w:p>
    <w:p w14:paraId="3B5CBC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Warp knitted fabrics feature uniform stretch, balanced compressive strength, dimensional stability, and comfort. They are available in functional and sustainable forms, including single-layer, three-layer air/spacer structures, and composite materials.</w:t>
      </w:r>
    </w:p>
    <w:p w14:paraId="012C8EA3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2. Material Composition</w:t>
      </w:r>
      <w:bookmarkEnd w:id="1"/>
    </w:p>
    <w:p w14:paraId="192F1622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Main fiber: Polyester (including recycled polyester/rePolyester), nylon (high-tensile)</w:t>
      </w:r>
    </w:p>
    <w:p w14:paraId="4D8F447F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Recycled content available: 100% recycled polyester</w:t>
      </w:r>
    </w:p>
    <w:p w14:paraId="6E267227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Monofilament connection for three-layer structures</w:t>
      </w:r>
    </w:p>
    <w:p w14:paraId="0CC9A737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3. Structure &amp; Style</w:t>
      </w:r>
      <w:bookmarkEnd w:id="2"/>
    </w:p>
    <w:p w14:paraId="0A858ED9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Three-layer air/spacer mesh (face and back connected by monofilament)</w:t>
      </w:r>
    </w:p>
    <w:p w14:paraId="4BE1381D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Patterns: wavy, two-color seamless diamond, polka dot, single-sided diamond grid, quarter circle</w:t>
      </w:r>
    </w:p>
    <w:p w14:paraId="07F12901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Types: high-density mesh, thin spacer mesh, stretch jersey, plain knit, heavy-duty mesh, gauze mesh</w:t>
      </w:r>
    </w:p>
    <w:p w14:paraId="28626856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4. Key Performance Properties</w:t>
      </w:r>
      <w:bookmarkEnd w:id="3"/>
    </w:p>
    <w:p w14:paraId="7DA030D7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Stretch: balanced equal stretch, double-sided stretch, elastic</w:t>
      </w:r>
    </w:p>
    <w:p w14:paraId="2B689926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Comfort: breathable, lightweight, ultra-lightweight, soft and smooth</w:t>
      </w:r>
    </w:p>
    <w:p w14:paraId="1CD77D7F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Stability: good shape retention, high dimensional stability</w:t>
      </w:r>
    </w:p>
    <w:p w14:paraId="4A9B620F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Durability: abrasion resistance, high tensile strength</w:t>
      </w:r>
    </w:p>
    <w:p w14:paraId="3695480A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Functional treatments: water repellent, waterproof, moisture-wicking, mosquito repellent</w:t>
      </w:r>
    </w:p>
    <w:p w14:paraId="3AD2F61A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Composite: bondable with BIO rubber sponge</w:t>
      </w:r>
    </w:p>
    <w:p w14:paraId="13F386D4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5. Physical Specifications</w:t>
      </w:r>
      <w:bookmarkEnd w:id="4"/>
    </w:p>
    <w:p w14:paraId="7DD329A0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Thickness options: 1.0 mm, 3.0 mm</w:t>
      </w:r>
    </w:p>
    <w:p w14:paraId="1C152DA6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Weight: 95 gsm (moisture-wicking single-sided plain knit)</w:t>
      </w:r>
    </w:p>
    <w:p w14:paraId="0CAD1A60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6. Typical Applications</w:t>
      </w:r>
      <w:bookmarkEnd w:id="5"/>
    </w:p>
    <w:p w14:paraId="0D2B9FB7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Active wear, sportswear</w:t>
      </w:r>
    </w:p>
    <w:p w14:paraId="55FC129C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Shoe materials</w:t>
      </w:r>
    </w:p>
    <w:p w14:paraId="1CEF728E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Bags</w:t>
      </w:r>
    </w:p>
    <w:p w14:paraId="0BB66DA6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Home accessories</w:t>
      </w:r>
    </w:p>
    <w:p w14:paraId="67E468DA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Protective textiles</w:t>
      </w:r>
    </w:p>
    <w:p w14:paraId="47531543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7. Environmental Features</w:t>
      </w:r>
      <w:bookmarkEnd w:id="6"/>
    </w:p>
    <w:p w14:paraId="1ED5EB65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Recycled polyester base fabrics</w:t>
      </w:r>
    </w:p>
    <w:p w14:paraId="2B9D3C4C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Sustainable and eco-friendly production concept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7219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D0E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20"/>
  </w:num>
  <w:num w:numId="9">
    <w:abstractNumId w:val="10"/>
  </w:num>
  <w:num w:numId="10">
    <w:abstractNumId w:val="0"/>
  </w:num>
  <w:num w:numId="11">
    <w:abstractNumId w:val="14"/>
  </w:num>
  <w:num w:numId="12">
    <w:abstractNumId w:val="18"/>
  </w:num>
  <w:num w:numId="13">
    <w:abstractNumId w:val="4"/>
  </w:num>
  <w:num w:numId="14">
    <w:abstractNumId w:val="16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A626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236</Words>
  <Characters>1428</Characters>
  <TotalTime>0</TotalTime>
  <ScaleCrop>false</ScaleCrop>
  <LinksUpToDate>false</LinksUpToDate>
  <CharactersWithSpaces>1584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2026-05-20T02:48:00Z</dcterms:created>
  <dc:creator>Apache POI</dc:creator>
  <cp:lastModifiedBy>Charles</cp:lastModifiedBy>
  <dcterms:modified xsi:type="dcterms:W3CDTF">2026-05-20T02:50:00Z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eyJoZGlkIjoiN2U3ZDMzNjM4NDk0YzkwZDVmNDAyNmQzNzg5MTE3NmIiLCJ1c2VySWQiOiI1MTA4NTc2MTkifQ==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D043D498AFE5423CABFE0972FC91F448_13</vt:lpwstr>
  </property>
</Properties>
</file>