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FEB1A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Functional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52"/>
        </w:rPr>
        <w:t>Knitted Fabric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-</w:t>
      </w:r>
      <w:r>
        <w:rPr>
          <w:rFonts w:ascii="Arial" w:hAnsi="Arial" w:eastAsia="等线" w:cs="Arial"/>
          <w:b/>
          <w:sz w:val="52"/>
        </w:rPr>
        <w:t>Technical Specification</w:t>
      </w:r>
      <w:bookmarkStart w:id="19" w:name="_GoBack"/>
      <w:bookmarkEnd w:id="19"/>
    </w:p>
    <w:p w14:paraId="4B94998E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1. Scope</w:t>
      </w:r>
      <w:bookmarkEnd w:id="0"/>
    </w:p>
    <w:p w14:paraId="3ED227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This specification defines the performance, classification, and multi‑functional requirements of functional knitted fabrics for sportswear, outdoor apparel, protective wear, and seasonal applications.</w:t>
      </w:r>
    </w:p>
    <w:p w14:paraId="51084C1F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Core Functional Categories</w:t>
      </w:r>
      <w:bookmarkEnd w:id="1"/>
    </w:p>
    <w:p w14:paraId="23DF4B5C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2.1 Thermal Management</w:t>
      </w:r>
      <w:bookmarkEnd w:id="2"/>
    </w:p>
    <w:p w14:paraId="7C3B8436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Temperature regulation for seasonal comfort</w:t>
      </w:r>
    </w:p>
    <w:p w14:paraId="795A0462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Heat retention or cooling function as required</w:t>
      </w:r>
    </w:p>
    <w:p w14:paraId="4DC77948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2.2 Anti-UV</w:t>
      </w:r>
      <w:bookmarkEnd w:id="3"/>
    </w:p>
    <w:p w14:paraId="733985C5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Effective ultraviolet protection</w:t>
      </w:r>
    </w:p>
    <w:p w14:paraId="0F3FEFA4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Suitable for spring/summer outdoor use</w:t>
      </w:r>
    </w:p>
    <w:p w14:paraId="3D2FAF58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2.3 Breathable</w:t>
      </w:r>
      <w:bookmarkEnd w:id="4"/>
    </w:p>
    <w:p w14:paraId="7F6ED61F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High air permeability</w:t>
      </w:r>
    </w:p>
    <w:p w14:paraId="4403D650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Enhances wearing comfort in active conditions</w:t>
      </w:r>
    </w:p>
    <w:p w14:paraId="2CC72EFB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2.4 Moisture Wicking</w:t>
      </w:r>
      <w:bookmarkEnd w:id="5"/>
    </w:p>
    <w:p w14:paraId="66A57E97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Rapid sweat absorption and transfer</w:t>
      </w:r>
    </w:p>
    <w:p w14:paraId="5CCD53C2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Quick-dry performance</w:t>
      </w:r>
    </w:p>
    <w:p w14:paraId="6644115E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2.5 Waterproof &amp; Windproof</w:t>
      </w:r>
      <w:bookmarkEnd w:id="6"/>
    </w:p>
    <w:p w14:paraId="5EF2F42E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Waterproof barrier</w:t>
      </w:r>
    </w:p>
    <w:p w14:paraId="687987DA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Windproof structure</w:t>
      </w:r>
    </w:p>
    <w:p w14:paraId="33B0274A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Maintains breathability</w:t>
      </w:r>
    </w:p>
    <w:p w14:paraId="741ED018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2.6 Anti-Bacterial &amp; Odor Control</w:t>
      </w:r>
      <w:bookmarkEnd w:id="7"/>
    </w:p>
    <w:p w14:paraId="145BCDF1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Antimicrobial properties</w:t>
      </w:r>
    </w:p>
    <w:p w14:paraId="338994FC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Long-lasting odor management</w:t>
      </w:r>
    </w:p>
    <w:p w14:paraId="09A99BED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Suitable for all seasons</w:t>
      </w:r>
    </w:p>
    <w:p w14:paraId="4290614E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2.7 Flame Retardant &amp; Anti-Static</w:t>
      </w:r>
      <w:bookmarkEnd w:id="8"/>
    </w:p>
    <w:p w14:paraId="2E38E38F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Flame-resistant fiber composition</w:t>
      </w:r>
    </w:p>
    <w:p w14:paraId="54C37F05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Anti-static performance</w:t>
      </w:r>
    </w:p>
    <w:p w14:paraId="09A995E7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 protective and industrial applications</w:t>
      </w:r>
    </w:p>
    <w:p w14:paraId="18CD2F4E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2.8 Abrasion &amp; Cut Resistance</w:t>
      </w:r>
      <w:bookmarkEnd w:id="9"/>
    </w:p>
    <w:p w14:paraId="055C50E8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High tensile strength</w:t>
      </w:r>
    </w:p>
    <w:p w14:paraId="23D0DF10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Cut resistance (compliant with EN388)</w:t>
      </w:r>
    </w:p>
    <w:p w14:paraId="7E1BE5DD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Snag/hook resistant</w:t>
      </w:r>
    </w:p>
    <w:p w14:paraId="48C0E2A4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Durable for heavy-duty use</w:t>
      </w:r>
    </w:p>
    <w:p w14:paraId="3C1CDE57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2.9 Ultralight Performance</w:t>
      </w:r>
      <w:bookmarkEnd w:id="10"/>
    </w:p>
    <w:p w14:paraId="14B123E4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7–20D ultralight outer shell</w:t>
      </w:r>
    </w:p>
    <w:p w14:paraId="786F9C62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Low weight, high durability</w:t>
      </w:r>
    </w:p>
    <w:p w14:paraId="59786394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 mountaineering and lightweight gear</w:t>
      </w:r>
    </w:p>
    <w:p w14:paraId="465FC8C7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2.10 High-Density &amp; Stretch Mesh</w:t>
      </w:r>
      <w:bookmarkEnd w:id="11"/>
    </w:p>
    <w:p w14:paraId="3475E394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Warp knit structure</w:t>
      </w:r>
    </w:p>
    <w:p w14:paraId="3307E0F4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Elasticity, stability, and ventilation</w:t>
      </w:r>
    </w:p>
    <w:p w14:paraId="0EFAC91D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Abrasion resistant</w:t>
      </w:r>
    </w:p>
    <w:p w14:paraId="230C719B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2.11 Recycled &amp; Sustainable</w:t>
      </w:r>
      <w:bookmarkEnd w:id="12"/>
    </w:p>
    <w:p w14:paraId="46810177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Recycled yarns</w:t>
      </w:r>
    </w:p>
    <w:p w14:paraId="1B9C4FE2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Water-repellent functional finishing</w:t>
      </w:r>
    </w:p>
    <w:p w14:paraId="06FAE4EE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Eco-friendly performance</w:t>
      </w:r>
    </w:p>
    <w:p w14:paraId="3BBB5D4B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2.12 Multi-Protection Composite</w:t>
      </w:r>
      <w:bookmarkEnd w:id="13"/>
    </w:p>
    <w:p w14:paraId="392251DC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Oil-resistant</w:t>
      </w:r>
    </w:p>
    <w:p w14:paraId="71CFD858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Stain-resistant</w:t>
      </w:r>
    </w:p>
    <w:p w14:paraId="5B0C1795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Water-resistant</w:t>
      </w:r>
    </w:p>
    <w:p w14:paraId="1262C6B6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Elastic composite structure</w:t>
      </w:r>
    </w:p>
    <w:p w14:paraId="55A0A0C1">
      <w:pPr>
        <w:spacing w:before="320" w:after="120" w:line="288" w:lineRule="auto"/>
        <w:ind w:left="0"/>
        <w:jc w:val="left"/>
        <w:outlineLvl w:val="1"/>
      </w:pPr>
      <w:bookmarkStart w:id="14" w:name="heading_14"/>
      <w:r>
        <w:rPr>
          <w:rFonts w:ascii="Arial" w:hAnsi="Arial" w:eastAsia="等线" w:cs="Arial"/>
          <w:b/>
          <w:sz w:val="32"/>
        </w:rPr>
        <w:t>3. Seasonal &amp; Application Matching</w:t>
      </w:r>
      <w:bookmarkEnd w:id="14"/>
    </w:p>
    <w:p w14:paraId="5486839A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Spring/Summer</w:t>
      </w:r>
      <w:r>
        <w:rPr>
          <w:rFonts w:ascii="Arial" w:hAnsi="Arial" w:eastAsia="等线" w:cs="Arial"/>
          <w:sz w:val="22"/>
        </w:rPr>
        <w:t>: Cooling, moisture wicking, UV protection</w:t>
      </w:r>
    </w:p>
    <w:p w14:paraId="2EDEF81A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Fall/Winter</w:t>
      </w:r>
      <w:r>
        <w:rPr>
          <w:rFonts w:ascii="Arial" w:hAnsi="Arial" w:eastAsia="等线" w:cs="Arial"/>
          <w:sz w:val="22"/>
        </w:rPr>
        <w:t>: Waterproof, windproof, breathable softshell</w:t>
      </w:r>
    </w:p>
    <w:p w14:paraId="7EFB4002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All seasons</w:t>
      </w:r>
      <w:r>
        <w:rPr>
          <w:rFonts w:ascii="Arial" w:hAnsi="Arial" w:eastAsia="等线" w:cs="Arial"/>
          <w:sz w:val="22"/>
        </w:rPr>
        <w:t>: Anti-bacterial, odor control, durable comfort</w:t>
      </w:r>
    </w:p>
    <w:p w14:paraId="5F6EF9C3">
      <w:pPr>
        <w:spacing w:before="320" w:after="120" w:line="288" w:lineRule="auto"/>
        <w:ind w:left="0"/>
        <w:jc w:val="left"/>
        <w:outlineLvl w:val="1"/>
      </w:pPr>
      <w:bookmarkStart w:id="15" w:name="heading_15"/>
      <w:r>
        <w:rPr>
          <w:rFonts w:ascii="Arial" w:hAnsi="Arial" w:eastAsia="等线" w:cs="Arial"/>
          <w:b/>
          <w:sz w:val="32"/>
        </w:rPr>
        <w:t>4. Multi-Functional Combination (Customizable)</w:t>
      </w:r>
      <w:bookmarkEnd w:id="15"/>
    </w:p>
    <w:p w14:paraId="4983967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Anti-bacterial + moisture wicking + anti-UV (for T-shirts)</w:t>
      </w:r>
    </w:p>
    <w:p w14:paraId="2F138E3E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Breathable + quick-dry + cooling (for sportswear)</w:t>
      </w:r>
    </w:p>
    <w:p w14:paraId="574F41FC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Waterproof + breathable + anti-bacterial (for softshell)</w:t>
      </w:r>
    </w:p>
    <w:p w14:paraId="6B8AB925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5. Physical &amp; Structural Features</w:t>
      </w:r>
      <w:bookmarkEnd w:id="16"/>
    </w:p>
    <w:p w14:paraId="55049ACA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Ultralight denier (7–40D)</w:t>
      </w:r>
    </w:p>
    <w:p w14:paraId="26169588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High-density warp knitting</w:t>
      </w:r>
    </w:p>
    <w:p w14:paraId="7FB770B1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4-way stretch</w:t>
      </w:r>
    </w:p>
    <w:p w14:paraId="69400C0D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Circular knit structure</w:t>
      </w:r>
    </w:p>
    <w:p w14:paraId="22466CED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Spacer mesh construction</w:t>
      </w:r>
    </w:p>
    <w:p w14:paraId="2069698E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High-tenacity nylon</w:t>
      </w:r>
    </w:p>
    <w:p w14:paraId="709DCF1A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Elastic blended components</w:t>
      </w:r>
    </w:p>
    <w:p w14:paraId="295EF9C5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b/>
          <w:sz w:val="32"/>
        </w:rPr>
        <w:t>6. Compliance &amp; Performance Levels</w:t>
      </w:r>
      <w:bookmarkEnd w:id="17"/>
    </w:p>
    <w:p w14:paraId="00E64205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Cut resistance: EN388 Level 5</w:t>
      </w:r>
    </w:p>
    <w:p w14:paraId="6E0C7251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Flame retardant: FR fiber standard</w:t>
      </w:r>
    </w:p>
    <w:p w14:paraId="3CD8FC90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 repellent: Functional finishing standard</w:t>
      </w:r>
    </w:p>
    <w:p w14:paraId="327B2FE9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Anti-UV: Effective protection grade</w:t>
      </w:r>
    </w:p>
    <w:p w14:paraId="361E7F36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7. General Requirements</w:t>
      </w:r>
      <w:bookmarkEnd w:id="18"/>
    </w:p>
    <w:p w14:paraId="6E0967AC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Customizable performance combinations</w:t>
      </w:r>
    </w:p>
    <w:p w14:paraId="2AF10AFA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Stable physical properties</w:t>
      </w:r>
    </w:p>
    <w:p w14:paraId="5BB63EBD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Comfortable handfeel</w:t>
      </w:r>
    </w:p>
    <w:p w14:paraId="7FB9B390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Durable functional performance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46A9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F87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D7D140E4"/>
    <w:multiLevelType w:val="singleLevel"/>
    <w:tmpl w:val="D7D140E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E093A4B0"/>
    <w:multiLevelType w:val="singleLevel"/>
    <w:tmpl w:val="E093A4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F7735DC9"/>
    <w:multiLevelType w:val="singleLevel"/>
    <w:tmpl w:val="F7735DC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0709FD3E"/>
    <w:multiLevelType w:val="singleLevel"/>
    <w:tmpl w:val="0709FD3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0CEF100B"/>
    <w:multiLevelType w:val="singleLevel"/>
    <w:tmpl w:val="0CEF100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1ACDE60F"/>
    <w:multiLevelType w:val="singleLevel"/>
    <w:tmpl w:val="1ACDE60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243FCF68"/>
    <w:multiLevelType w:val="singleLevel"/>
    <w:tmpl w:val="243FCF6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30FC5B15"/>
    <w:multiLevelType w:val="singleLevel"/>
    <w:tmpl w:val="30FC5B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5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8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0">
    <w:nsid w:val="4D94DA66"/>
    <w:multiLevelType w:val="singleLevel"/>
    <w:tmpl w:val="4D94DA6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4">
    <w:nsid w:val="5E29AB5A"/>
    <w:multiLevelType w:val="singleLevel"/>
    <w:tmpl w:val="5E29AB5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6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8">
    <w:nsid w:val="65CD0074"/>
    <w:multiLevelType w:val="singleLevel"/>
    <w:tmpl w:val="65CD00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9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0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1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2">
    <w:nsid w:val="79AA4FA4"/>
    <w:multiLevelType w:val="singleLevel"/>
    <w:tmpl w:val="79AA4F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3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4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22"/>
  </w:num>
  <w:num w:numId="2">
    <w:abstractNumId w:val="15"/>
  </w:num>
  <w:num w:numId="3">
    <w:abstractNumId w:val="42"/>
  </w:num>
  <w:num w:numId="4">
    <w:abstractNumId w:val="13"/>
  </w:num>
  <w:num w:numId="5">
    <w:abstractNumId w:val="9"/>
  </w:num>
  <w:num w:numId="6">
    <w:abstractNumId w:val="24"/>
  </w:num>
  <w:num w:numId="7">
    <w:abstractNumId w:val="31"/>
  </w:num>
  <w:num w:numId="8">
    <w:abstractNumId w:val="49"/>
  </w:num>
  <w:num w:numId="9">
    <w:abstractNumId w:val="23"/>
  </w:num>
  <w:num w:numId="10">
    <w:abstractNumId w:val="5"/>
  </w:num>
  <w:num w:numId="11">
    <w:abstractNumId w:val="32"/>
  </w:num>
  <w:num w:numId="12">
    <w:abstractNumId w:val="43"/>
  </w:num>
  <w:num w:numId="13">
    <w:abstractNumId w:val="14"/>
  </w:num>
  <w:num w:numId="14">
    <w:abstractNumId w:val="39"/>
  </w:num>
  <w:num w:numId="15">
    <w:abstractNumId w:val="20"/>
  </w:num>
  <w:num w:numId="16">
    <w:abstractNumId w:val="30"/>
  </w:num>
  <w:num w:numId="17">
    <w:abstractNumId w:val="18"/>
  </w:num>
  <w:num w:numId="18">
    <w:abstractNumId w:val="17"/>
  </w:num>
  <w:num w:numId="19">
    <w:abstractNumId w:val="7"/>
  </w:num>
  <w:num w:numId="20">
    <w:abstractNumId w:val="37"/>
  </w:num>
  <w:num w:numId="21">
    <w:abstractNumId w:val="46"/>
  </w:num>
  <w:num w:numId="22">
    <w:abstractNumId w:val="27"/>
  </w:num>
  <w:num w:numId="23">
    <w:abstractNumId w:val="36"/>
  </w:num>
  <w:num w:numId="24">
    <w:abstractNumId w:val="8"/>
  </w:num>
  <w:num w:numId="25">
    <w:abstractNumId w:val="53"/>
  </w:num>
  <w:num w:numId="26">
    <w:abstractNumId w:val="51"/>
  </w:num>
  <w:num w:numId="27">
    <w:abstractNumId w:val="12"/>
  </w:num>
  <w:num w:numId="28">
    <w:abstractNumId w:val="47"/>
  </w:num>
  <w:num w:numId="29">
    <w:abstractNumId w:val="6"/>
  </w:num>
  <w:num w:numId="30">
    <w:abstractNumId w:val="35"/>
  </w:num>
  <w:num w:numId="31">
    <w:abstractNumId w:val="2"/>
  </w:num>
  <w:num w:numId="32">
    <w:abstractNumId w:val="41"/>
  </w:num>
  <w:num w:numId="33">
    <w:abstractNumId w:val="54"/>
  </w:num>
  <w:num w:numId="34">
    <w:abstractNumId w:val="0"/>
  </w:num>
  <w:num w:numId="35">
    <w:abstractNumId w:val="29"/>
  </w:num>
  <w:num w:numId="36">
    <w:abstractNumId w:val="40"/>
  </w:num>
  <w:num w:numId="37">
    <w:abstractNumId w:val="21"/>
  </w:num>
  <w:num w:numId="38">
    <w:abstractNumId w:val="19"/>
  </w:num>
  <w:num w:numId="39">
    <w:abstractNumId w:val="33"/>
  </w:num>
  <w:num w:numId="40">
    <w:abstractNumId w:val="52"/>
  </w:num>
  <w:num w:numId="41">
    <w:abstractNumId w:val="11"/>
  </w:num>
  <w:num w:numId="42">
    <w:abstractNumId w:val="4"/>
  </w:num>
  <w:num w:numId="43">
    <w:abstractNumId w:val="10"/>
  </w:num>
  <w:num w:numId="44">
    <w:abstractNumId w:val="44"/>
  </w:num>
  <w:num w:numId="45">
    <w:abstractNumId w:val="1"/>
  </w:num>
  <w:num w:numId="46">
    <w:abstractNumId w:val="28"/>
  </w:num>
  <w:num w:numId="47">
    <w:abstractNumId w:val="3"/>
  </w:num>
  <w:num w:numId="48">
    <w:abstractNumId w:val="45"/>
  </w:num>
  <w:num w:numId="49">
    <w:abstractNumId w:val="50"/>
  </w:num>
  <w:num w:numId="50">
    <w:abstractNumId w:val="38"/>
  </w:num>
  <w:num w:numId="51">
    <w:abstractNumId w:val="34"/>
  </w:num>
  <w:num w:numId="52">
    <w:abstractNumId w:val="48"/>
  </w:num>
  <w:num w:numId="53">
    <w:abstractNumId w:val="25"/>
  </w:num>
  <w:num w:numId="54">
    <w:abstractNumId w:val="26"/>
  </w:num>
  <w:num w:numId="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B4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348</Words>
  <Characters>2266</Characters>
  <TotalTime>0</TotalTime>
  <ScaleCrop>false</ScaleCrop>
  <LinksUpToDate>false</LinksUpToDate>
  <CharactersWithSpaces>2490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2026-05-22T05:50:00Z</dcterms:created>
  <dc:creator>Apache POI</dc:creator>
  <cp:lastModifiedBy>Charles</cp:lastModifiedBy>
  <dcterms:modified xsi:type="dcterms:W3CDTF">2026-05-22T05:53:04Z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eyJoZGlkIjoiN2U3ZDMzNjM4NDk0YzkwZDVmNDAyNmQzNzg5MTE3NmIiLCJ1c2VySWQiOiI1MTA4NTc2MTkifQ==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FD6C7FC30499497EB6C31348201E65CD_13</vt:lpwstr>
  </property>
</Properties>
</file>